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CB58" w14:textId="1F7CD08B" w:rsidR="0025588D" w:rsidRDefault="0025588D" w:rsidP="00805413">
      <w:pPr>
        <w:jc w:val="center"/>
        <w:rPr>
          <w:rFonts w:ascii="Futura Bk BT" w:hAnsi="Futura Bk BT"/>
          <w:b/>
          <w:bCs/>
        </w:rPr>
      </w:pPr>
      <w:r>
        <w:rPr>
          <w:rFonts w:ascii="Futura Bk BT" w:hAnsi="Futura Bk BT"/>
          <w:b/>
          <w:bCs/>
        </w:rPr>
        <w:t>GOOD TIMES</w:t>
      </w:r>
    </w:p>
    <w:p w14:paraId="0AB42058" w14:textId="4A4709B3" w:rsidR="00B2670E" w:rsidRDefault="0025588D" w:rsidP="0025588D">
      <w:pPr>
        <w:jc w:val="center"/>
        <w:rPr>
          <w:rFonts w:ascii="Futura Bk BT" w:hAnsi="Futura Bk BT"/>
          <w:b/>
          <w:bCs/>
        </w:rPr>
      </w:pPr>
      <w:r>
        <w:rPr>
          <w:rFonts w:ascii="Futura Bk BT" w:hAnsi="Futura Bk BT"/>
          <w:b/>
          <w:bCs/>
        </w:rPr>
        <w:t>Farnham Maltings Community Touring Call-out: Autumn/Winter 2024</w:t>
      </w:r>
    </w:p>
    <w:p w14:paraId="588D2C2B" w14:textId="77777777" w:rsidR="0025588D" w:rsidRDefault="0025588D" w:rsidP="0025588D">
      <w:pPr>
        <w:jc w:val="center"/>
        <w:rPr>
          <w:rFonts w:ascii="Futura Bk BT" w:hAnsi="Futura Bk BT"/>
          <w:b/>
          <w:bCs/>
        </w:rPr>
      </w:pPr>
    </w:p>
    <w:p w14:paraId="3B4989E4" w14:textId="77777777" w:rsidR="007C59E2" w:rsidRPr="00E1470E" w:rsidRDefault="007C59E2" w:rsidP="007C59E2">
      <w:pPr>
        <w:rPr>
          <w:rFonts w:ascii="Futura Bk BT" w:hAnsi="Futura Bk BT"/>
          <w:b/>
          <w:bCs/>
          <w:i/>
          <w:iCs/>
        </w:rPr>
      </w:pPr>
      <w:r w:rsidRPr="00E1470E">
        <w:rPr>
          <w:rFonts w:ascii="Futura Bk BT" w:hAnsi="Futura Bk BT"/>
          <w:b/>
          <w:bCs/>
          <w:i/>
          <w:iCs/>
        </w:rPr>
        <w:t xml:space="preserve">Who we </w:t>
      </w:r>
      <w:proofErr w:type="gramStart"/>
      <w:r w:rsidRPr="00E1470E">
        <w:rPr>
          <w:rFonts w:ascii="Futura Bk BT" w:hAnsi="Futura Bk BT"/>
          <w:b/>
          <w:bCs/>
          <w:i/>
          <w:iCs/>
        </w:rPr>
        <w:t>are</w:t>
      </w:r>
      <w:proofErr w:type="gramEnd"/>
    </w:p>
    <w:p w14:paraId="0F3BC9F6" w14:textId="77777777" w:rsidR="007C59E2" w:rsidRDefault="007C59E2" w:rsidP="00CF1536">
      <w:pPr>
        <w:rPr>
          <w:rFonts w:ascii="Futura Bk BT" w:hAnsi="Futura Bk BT"/>
        </w:rPr>
      </w:pPr>
      <w:r>
        <w:rPr>
          <w:rFonts w:ascii="Futura Bk BT" w:hAnsi="Futura Bk BT"/>
        </w:rPr>
        <w:t xml:space="preserve">Farnham Maltings is a cultural organisation based in Southwest Surrey with a regional, national, and international reach. For over fifty years we have operated as an arts and cultural centre presenting a programme of performance and participation work which contributes to the town’s quality of life. </w:t>
      </w:r>
      <w:r w:rsidR="00CF1536">
        <w:rPr>
          <w:rFonts w:ascii="Futura Bk BT" w:hAnsi="Futura Bk BT"/>
        </w:rPr>
        <w:t>We support theatre makers, producers, and programmers to make the best work for audiences and communities, as well as developing our own work that reflects our belief in the restorative power of the arts.</w:t>
      </w:r>
    </w:p>
    <w:p w14:paraId="03BF9A45" w14:textId="3E7067DA" w:rsidR="00CF1536" w:rsidRDefault="00CF1536" w:rsidP="00CF1536">
      <w:pPr>
        <w:rPr>
          <w:rFonts w:ascii="Futura Bk BT" w:hAnsi="Futura Bk BT"/>
        </w:rPr>
      </w:pPr>
      <w:r>
        <w:rPr>
          <w:rFonts w:ascii="Futura Bk BT" w:hAnsi="Futura Bk BT"/>
        </w:rPr>
        <w:t>For over a decade we have made and toured theatre to</w:t>
      </w:r>
      <w:r w:rsidR="001D1833">
        <w:rPr>
          <w:rFonts w:ascii="Futura Bk BT" w:hAnsi="Futura Bk BT"/>
        </w:rPr>
        <w:t xml:space="preserve"> smaller</w:t>
      </w:r>
      <w:r>
        <w:rPr>
          <w:rFonts w:ascii="Futura Bk BT" w:hAnsi="Futura Bk BT"/>
        </w:rPr>
        <w:t xml:space="preserve"> communities across the U.K. with limited access to the arts. </w:t>
      </w:r>
      <w:r w:rsidR="002C11DA">
        <w:rPr>
          <w:rFonts w:ascii="Futura Bk BT" w:hAnsi="Futura Bk BT"/>
        </w:rPr>
        <w:t>W</w:t>
      </w:r>
      <w:r>
        <w:rPr>
          <w:rFonts w:ascii="Futura Bk BT" w:hAnsi="Futura Bk BT"/>
        </w:rPr>
        <w:t xml:space="preserve">e partner with the network of </w:t>
      </w:r>
      <w:r w:rsidR="0012745D">
        <w:rPr>
          <w:rFonts w:ascii="Futura Bk BT" w:hAnsi="Futura Bk BT"/>
        </w:rPr>
        <w:t xml:space="preserve">rural and community </w:t>
      </w:r>
      <w:r>
        <w:rPr>
          <w:rFonts w:ascii="Futura Bk BT" w:hAnsi="Futura Bk BT"/>
        </w:rPr>
        <w:t xml:space="preserve">touring schemes that operate across the country, as well as working directly with independent promoters and programmers. Recent tours have encompassed village halls in the Lake District, </w:t>
      </w:r>
      <w:r w:rsidR="002C11DA">
        <w:rPr>
          <w:rFonts w:ascii="Futura Bk BT" w:hAnsi="Futura Bk BT"/>
        </w:rPr>
        <w:t xml:space="preserve">libraries </w:t>
      </w:r>
      <w:r w:rsidR="001D1833">
        <w:rPr>
          <w:rFonts w:ascii="Futura Bk BT" w:hAnsi="Futura Bk BT"/>
        </w:rPr>
        <w:t>through</w:t>
      </w:r>
      <w:r w:rsidR="002C11DA">
        <w:rPr>
          <w:rFonts w:ascii="Futura Bk BT" w:hAnsi="Futura Bk BT"/>
        </w:rPr>
        <w:t xml:space="preserve"> Buckinghamshire,</w:t>
      </w:r>
      <w:r>
        <w:rPr>
          <w:rFonts w:ascii="Futura Bk BT" w:hAnsi="Futura Bk BT"/>
        </w:rPr>
        <w:t xml:space="preserve"> and a</w:t>
      </w:r>
      <w:r w:rsidR="00A059A2">
        <w:rPr>
          <w:rFonts w:ascii="Futura Bk BT" w:hAnsi="Futura Bk BT"/>
        </w:rPr>
        <w:t>n old</w:t>
      </w:r>
      <w:r>
        <w:rPr>
          <w:rFonts w:ascii="Futura Bk BT" w:hAnsi="Futura Bk BT"/>
        </w:rPr>
        <w:t xml:space="preserve"> Pizza Express in Weston-Super-Mare.</w:t>
      </w:r>
    </w:p>
    <w:p w14:paraId="688DE982" w14:textId="77777777" w:rsidR="003409DE" w:rsidRPr="007C59E2" w:rsidRDefault="003409DE" w:rsidP="00CF1536">
      <w:pPr>
        <w:rPr>
          <w:rFonts w:ascii="Futura Bk BT" w:hAnsi="Futura Bk BT"/>
        </w:rPr>
      </w:pPr>
    </w:p>
    <w:p w14:paraId="27441305" w14:textId="77777777" w:rsidR="007C59E2" w:rsidRPr="00E1470E" w:rsidRDefault="007C59E2" w:rsidP="007C59E2">
      <w:pPr>
        <w:rPr>
          <w:rFonts w:ascii="Futura Bk BT" w:hAnsi="Futura Bk BT"/>
          <w:b/>
          <w:bCs/>
          <w:i/>
          <w:iCs/>
        </w:rPr>
      </w:pPr>
      <w:r w:rsidRPr="00E1470E">
        <w:rPr>
          <w:rFonts w:ascii="Futura Bk BT" w:hAnsi="Futura Bk BT"/>
          <w:b/>
          <w:bCs/>
          <w:i/>
          <w:iCs/>
        </w:rPr>
        <w:t>The idea</w:t>
      </w:r>
    </w:p>
    <w:p w14:paraId="0C6F086F" w14:textId="77777777" w:rsidR="001D1833" w:rsidRDefault="00860105" w:rsidP="007C59E2">
      <w:pPr>
        <w:rPr>
          <w:rFonts w:ascii="Futura Bk BT" w:hAnsi="Futura Bk BT"/>
        </w:rPr>
      </w:pPr>
      <w:r>
        <w:rPr>
          <w:rFonts w:ascii="Futura Bk BT" w:hAnsi="Futura Bk BT"/>
        </w:rPr>
        <w:t xml:space="preserve">We are looking for a piece of theatre to tour to communities across the U.K. in Autumn 2024. The tour is likely to last between </w:t>
      </w:r>
      <w:r w:rsidR="00DE1BC3">
        <w:rPr>
          <w:rFonts w:ascii="Futura Bk BT" w:hAnsi="Futura Bk BT"/>
        </w:rPr>
        <w:t>four</w:t>
      </w:r>
      <w:r>
        <w:rPr>
          <w:rFonts w:ascii="Futura Bk BT" w:hAnsi="Futura Bk BT"/>
        </w:rPr>
        <w:t xml:space="preserve"> to six weeks, with </w:t>
      </w:r>
      <w:proofErr w:type="gramStart"/>
      <w:r>
        <w:rPr>
          <w:rFonts w:ascii="Futura Bk BT" w:hAnsi="Futura Bk BT"/>
        </w:rPr>
        <w:t>the majority of</w:t>
      </w:r>
      <w:proofErr w:type="gramEnd"/>
      <w:r>
        <w:rPr>
          <w:rFonts w:ascii="Futura Bk BT" w:hAnsi="Futura Bk BT"/>
        </w:rPr>
        <w:t xml:space="preserve"> </w:t>
      </w:r>
      <w:r w:rsidR="001D1833">
        <w:rPr>
          <w:rFonts w:ascii="Futura Bk BT" w:hAnsi="Futura Bk BT"/>
        </w:rPr>
        <w:t xml:space="preserve">the </w:t>
      </w:r>
      <w:r>
        <w:rPr>
          <w:rFonts w:ascii="Futura Bk BT" w:hAnsi="Futura Bk BT"/>
        </w:rPr>
        <w:t>performances taking place in</w:t>
      </w:r>
      <w:r w:rsidR="002C11DA">
        <w:rPr>
          <w:rFonts w:ascii="Futura Bk BT" w:hAnsi="Futura Bk BT"/>
        </w:rPr>
        <w:t>side</w:t>
      </w:r>
      <w:r>
        <w:rPr>
          <w:rFonts w:ascii="Futura Bk BT" w:hAnsi="Futura Bk BT"/>
        </w:rPr>
        <w:t xml:space="preserve"> non-traditional arts spaces such as village halls, community centres and</w:t>
      </w:r>
      <w:r w:rsidR="001D1833">
        <w:rPr>
          <w:rFonts w:ascii="Futura Bk BT" w:hAnsi="Futura Bk BT"/>
        </w:rPr>
        <w:t xml:space="preserve"> other</w:t>
      </w:r>
      <w:r>
        <w:rPr>
          <w:rFonts w:ascii="Futura Bk BT" w:hAnsi="Futura Bk BT"/>
        </w:rPr>
        <w:t xml:space="preserve"> social </w:t>
      </w:r>
      <w:r w:rsidR="002C11DA">
        <w:rPr>
          <w:rFonts w:ascii="Futura Bk BT" w:hAnsi="Futura Bk BT"/>
        </w:rPr>
        <w:t>spaces</w:t>
      </w:r>
      <w:r>
        <w:rPr>
          <w:rFonts w:ascii="Futura Bk BT" w:hAnsi="Futura Bk BT"/>
        </w:rPr>
        <w:t>.</w:t>
      </w:r>
    </w:p>
    <w:p w14:paraId="799A64C7" w14:textId="1AA34080" w:rsidR="00E1470E" w:rsidRDefault="00860105" w:rsidP="007C59E2">
      <w:pPr>
        <w:rPr>
          <w:rFonts w:ascii="Futura Bk BT" w:hAnsi="Futura Bk BT"/>
        </w:rPr>
      </w:pPr>
      <w:r>
        <w:rPr>
          <w:rFonts w:ascii="Futura Bk BT" w:hAnsi="Futura Bk BT"/>
        </w:rPr>
        <w:t xml:space="preserve">The show </w:t>
      </w:r>
      <w:r w:rsidR="004D38CD">
        <w:rPr>
          <w:rFonts w:ascii="Futura Bk BT" w:hAnsi="Futura Bk BT"/>
        </w:rPr>
        <w:t>must</w:t>
      </w:r>
      <w:r>
        <w:rPr>
          <w:rFonts w:ascii="Futura Bk BT" w:hAnsi="Futura Bk BT"/>
        </w:rPr>
        <w:t xml:space="preserve"> already exist and be ready to tour to communities in Autumn 2024.</w:t>
      </w:r>
    </w:p>
    <w:p w14:paraId="4DCB9D30" w14:textId="77AFCD24" w:rsidR="00860105" w:rsidRDefault="00A059A2" w:rsidP="007C59E2">
      <w:pPr>
        <w:rPr>
          <w:rFonts w:ascii="Futura Bk BT" w:hAnsi="Futura Bk BT"/>
        </w:rPr>
      </w:pPr>
      <w:r>
        <w:rPr>
          <w:rFonts w:ascii="Futura Bk BT" w:hAnsi="Futura Bk BT"/>
        </w:rPr>
        <w:t xml:space="preserve">The show we choose to tour may take any </w:t>
      </w:r>
      <w:r w:rsidR="00667E47">
        <w:rPr>
          <w:rFonts w:ascii="Futura Bk BT" w:hAnsi="Futura Bk BT"/>
        </w:rPr>
        <w:t>shape</w:t>
      </w:r>
      <w:r>
        <w:rPr>
          <w:rFonts w:ascii="Futura Bk BT" w:hAnsi="Futura Bk BT"/>
        </w:rPr>
        <w:t xml:space="preserve"> and may address any theme or issue; the work may be devised or scripted, </w:t>
      </w:r>
      <w:r w:rsidR="00667E47">
        <w:rPr>
          <w:rFonts w:ascii="Futura Bk BT" w:hAnsi="Futura Bk BT"/>
        </w:rPr>
        <w:t>it may play with form, or push the boundaries of what theatre can be. It should be entertaining and capable of engaging a wide variety of peopl</w:t>
      </w:r>
      <w:r w:rsidR="0092627E">
        <w:rPr>
          <w:rFonts w:ascii="Futura Bk BT" w:hAnsi="Futura Bk BT"/>
        </w:rPr>
        <w:t>e.</w:t>
      </w:r>
      <w:r w:rsidR="002C11DA">
        <w:rPr>
          <w:rFonts w:ascii="Futura Bk BT" w:hAnsi="Futura Bk BT"/>
        </w:rPr>
        <w:t xml:space="preserve"> We expect it to be programmed for evening performances and weekend afternoons.</w:t>
      </w:r>
    </w:p>
    <w:p w14:paraId="5F428337" w14:textId="4D24F4E8" w:rsidR="002C11DA" w:rsidRDefault="002C11DA" w:rsidP="007C59E2">
      <w:pPr>
        <w:rPr>
          <w:rFonts w:ascii="Futura Bk BT" w:hAnsi="Futura Bk BT"/>
        </w:rPr>
      </w:pPr>
      <w:r>
        <w:rPr>
          <w:rFonts w:ascii="Futura Bk BT" w:hAnsi="Futura Bk BT"/>
        </w:rPr>
        <w:t>We are particularly interested in ideas that feature</w:t>
      </w:r>
      <w:r w:rsidR="00DE1BC3">
        <w:rPr>
          <w:rFonts w:ascii="Futura Bk BT" w:hAnsi="Futura Bk BT"/>
        </w:rPr>
        <w:t xml:space="preserve"> original writing, work that can both delight and challenge its audience, work that plays with form, and work that features live music.</w:t>
      </w:r>
    </w:p>
    <w:p w14:paraId="134657D2" w14:textId="6C1B726A" w:rsidR="002C11DA" w:rsidRPr="00DE1BC3" w:rsidRDefault="002C11DA" w:rsidP="00DE1BC3">
      <w:pPr>
        <w:rPr>
          <w:rFonts w:ascii="Futura Bk BT" w:hAnsi="Futura Bk BT"/>
          <w:b/>
          <w:bCs/>
        </w:rPr>
      </w:pPr>
      <w:r w:rsidRPr="00DE1BC3">
        <w:rPr>
          <w:rFonts w:ascii="Futura Bk BT" w:hAnsi="Futura Bk BT"/>
          <w:b/>
          <w:bCs/>
        </w:rPr>
        <w:t xml:space="preserve">Above all, we’re looking for a show that’ll bring good times to a local community. Something that folk can pop down </w:t>
      </w:r>
      <w:proofErr w:type="gramStart"/>
      <w:r w:rsidRPr="00DE1BC3">
        <w:rPr>
          <w:rFonts w:ascii="Futura Bk BT" w:hAnsi="Futura Bk BT"/>
          <w:b/>
          <w:bCs/>
        </w:rPr>
        <w:t>to,</w:t>
      </w:r>
      <w:proofErr w:type="gramEnd"/>
      <w:r w:rsidRPr="00DE1BC3">
        <w:rPr>
          <w:rFonts w:ascii="Futura Bk BT" w:hAnsi="Futura Bk BT"/>
          <w:b/>
          <w:bCs/>
        </w:rPr>
        <w:t xml:space="preserve"> share in with their neighbours; a great night out on their doorstep.</w:t>
      </w:r>
    </w:p>
    <w:p w14:paraId="7E26F84F" w14:textId="12CA3A44" w:rsidR="00667E47" w:rsidRDefault="0092627E" w:rsidP="007C59E2">
      <w:pPr>
        <w:rPr>
          <w:rFonts w:ascii="Futura Bk BT" w:hAnsi="Futura Bk BT"/>
        </w:rPr>
      </w:pPr>
      <w:r>
        <w:rPr>
          <w:rFonts w:ascii="Futura Bk BT" w:hAnsi="Futura Bk BT"/>
        </w:rPr>
        <w:t>We</w:t>
      </w:r>
      <w:r w:rsidR="001D1833">
        <w:rPr>
          <w:rFonts w:ascii="Futura Bk BT" w:hAnsi="Futura Bk BT"/>
        </w:rPr>
        <w:t xml:space="preserve"> expect to </w:t>
      </w:r>
      <w:r>
        <w:rPr>
          <w:rFonts w:ascii="Futura Bk BT" w:hAnsi="Futura Bk BT"/>
        </w:rPr>
        <w:t>invest</w:t>
      </w:r>
      <w:r w:rsidR="001D1833">
        <w:rPr>
          <w:rFonts w:ascii="Futura Bk BT" w:hAnsi="Futura Bk BT"/>
        </w:rPr>
        <w:t xml:space="preserve"> in a touring budget of</w:t>
      </w:r>
      <w:r>
        <w:rPr>
          <w:rFonts w:ascii="Futura Bk BT" w:hAnsi="Futura Bk BT"/>
        </w:rPr>
        <w:t xml:space="preserve"> up to £40,000</w:t>
      </w:r>
      <w:r w:rsidR="001D1833">
        <w:rPr>
          <w:rFonts w:ascii="Futura Bk BT" w:hAnsi="Futura Bk BT"/>
        </w:rPr>
        <w:t xml:space="preserve"> for this project</w:t>
      </w:r>
      <w:r w:rsidR="00CE5ED8">
        <w:rPr>
          <w:rFonts w:ascii="Futura Bk BT" w:hAnsi="Futura Bk BT"/>
        </w:rPr>
        <w:t>.</w:t>
      </w:r>
    </w:p>
    <w:p w14:paraId="79714CD1" w14:textId="77777777" w:rsidR="00D93739" w:rsidRDefault="00D93739" w:rsidP="007C59E2">
      <w:pPr>
        <w:rPr>
          <w:rFonts w:ascii="Futura Bk BT" w:hAnsi="Futura Bk BT"/>
        </w:rPr>
      </w:pPr>
    </w:p>
    <w:p w14:paraId="41E0F44E" w14:textId="09FD8170" w:rsidR="00D93739" w:rsidRDefault="00D93739" w:rsidP="007C59E2">
      <w:pPr>
        <w:rPr>
          <w:rFonts w:ascii="Futura Bk BT" w:hAnsi="Futura Bk BT"/>
        </w:rPr>
      </w:pPr>
      <w:r>
        <w:rPr>
          <w:rFonts w:ascii="Futura Bk BT" w:hAnsi="Futura Bk BT"/>
          <w:b/>
          <w:bCs/>
          <w:i/>
          <w:iCs/>
        </w:rPr>
        <w:t>Applicants</w:t>
      </w:r>
    </w:p>
    <w:p w14:paraId="66F4793B" w14:textId="72D16DA1" w:rsidR="0025588D" w:rsidRDefault="001A190C" w:rsidP="007C59E2">
      <w:pPr>
        <w:rPr>
          <w:rFonts w:ascii="Futura Bk BT" w:hAnsi="Futura Bk BT"/>
        </w:rPr>
      </w:pPr>
      <w:r>
        <w:rPr>
          <w:rFonts w:ascii="Futura Bk BT" w:hAnsi="Futura Bk BT"/>
        </w:rPr>
        <w:t>We’re looking for artists</w:t>
      </w:r>
      <w:r w:rsidR="002C11DA">
        <w:rPr>
          <w:rFonts w:ascii="Futura Bk BT" w:hAnsi="Futura Bk BT"/>
        </w:rPr>
        <w:t xml:space="preserve"> and makers</w:t>
      </w:r>
      <w:r>
        <w:rPr>
          <w:rFonts w:ascii="Futura Bk BT" w:hAnsi="Futura Bk BT"/>
        </w:rPr>
        <w:t xml:space="preserve"> who have an affinity for communities beyond </w:t>
      </w:r>
      <w:r w:rsidR="007E76E7">
        <w:rPr>
          <w:rFonts w:ascii="Futura Bk BT" w:hAnsi="Futura Bk BT"/>
        </w:rPr>
        <w:t xml:space="preserve">larger towns or </w:t>
      </w:r>
      <w:r>
        <w:rPr>
          <w:rFonts w:ascii="Futura Bk BT" w:hAnsi="Futura Bk BT"/>
        </w:rPr>
        <w:t xml:space="preserve">cities and a genuine commitment to making theatre for these </w:t>
      </w:r>
      <w:r w:rsidR="007E76E7">
        <w:rPr>
          <w:rFonts w:ascii="Futura Bk BT" w:hAnsi="Futura Bk BT"/>
        </w:rPr>
        <w:t>audiences</w:t>
      </w:r>
      <w:r>
        <w:rPr>
          <w:rFonts w:ascii="Futura Bk BT" w:hAnsi="Futura Bk BT"/>
        </w:rPr>
        <w:t>. These artists may themselves be from</w:t>
      </w:r>
      <w:r w:rsidR="00942E3E">
        <w:rPr>
          <w:rFonts w:ascii="Futura Bk BT" w:hAnsi="Futura Bk BT"/>
        </w:rPr>
        <w:t xml:space="preserve"> </w:t>
      </w:r>
      <w:r>
        <w:rPr>
          <w:rFonts w:ascii="Futura Bk BT" w:hAnsi="Futura Bk BT"/>
        </w:rPr>
        <w:t>communities</w:t>
      </w:r>
      <w:r w:rsidR="00942E3E">
        <w:rPr>
          <w:rFonts w:ascii="Futura Bk BT" w:hAnsi="Futura Bk BT"/>
        </w:rPr>
        <w:t xml:space="preserve"> in rural areas, villages, or smaller urban </w:t>
      </w:r>
      <w:r w:rsidR="008A6E5E">
        <w:rPr>
          <w:rFonts w:ascii="Futura Bk BT" w:hAnsi="Futura Bk BT"/>
        </w:rPr>
        <w:t>centres</w:t>
      </w:r>
      <w:r w:rsidR="007E6C75">
        <w:rPr>
          <w:rFonts w:ascii="Futura Bk BT" w:hAnsi="Futura Bk BT"/>
        </w:rPr>
        <w:t xml:space="preserve">. Or they may have cultivated a theatre practice that meets </w:t>
      </w:r>
      <w:r w:rsidR="009F605E">
        <w:rPr>
          <w:rFonts w:ascii="Futura Bk BT" w:hAnsi="Futura Bk BT"/>
        </w:rPr>
        <w:t>audiences</w:t>
      </w:r>
      <w:r w:rsidR="007E6C75">
        <w:rPr>
          <w:rFonts w:ascii="Futura Bk BT" w:hAnsi="Futura Bk BT"/>
        </w:rPr>
        <w:t xml:space="preserve"> where they are. Perhaps they have not toured to communities before but are sitting on a show </w:t>
      </w:r>
      <w:r w:rsidR="00942E3E">
        <w:rPr>
          <w:rFonts w:ascii="Futura Bk BT" w:hAnsi="Futura Bk BT"/>
        </w:rPr>
        <w:t>they know</w:t>
      </w:r>
      <w:r w:rsidR="007E6C75">
        <w:rPr>
          <w:rFonts w:ascii="Futura Bk BT" w:hAnsi="Futura Bk BT"/>
        </w:rPr>
        <w:t xml:space="preserve"> would fly in a </w:t>
      </w:r>
      <w:r w:rsidR="007E76E7">
        <w:rPr>
          <w:rFonts w:ascii="Futura Bk BT" w:hAnsi="Futura Bk BT"/>
        </w:rPr>
        <w:t>community café!</w:t>
      </w:r>
      <w:r w:rsidR="007E6C75">
        <w:rPr>
          <w:rFonts w:ascii="Futura Bk BT" w:hAnsi="Futura Bk BT"/>
        </w:rPr>
        <w:t xml:space="preserve"> </w:t>
      </w:r>
    </w:p>
    <w:p w14:paraId="5F012A49" w14:textId="1CD25071" w:rsidR="002C11DA" w:rsidRDefault="002C11DA" w:rsidP="007C59E2">
      <w:pPr>
        <w:rPr>
          <w:rFonts w:ascii="Futura Bk BT" w:hAnsi="Futura Bk BT"/>
        </w:rPr>
      </w:pPr>
      <w:r>
        <w:rPr>
          <w:rFonts w:ascii="Futura Bk BT" w:hAnsi="Futura Bk BT"/>
        </w:rPr>
        <w:lastRenderedPageBreak/>
        <w:t>The artists we work with will have</w:t>
      </w:r>
      <w:r w:rsidR="007E76E7">
        <w:rPr>
          <w:rFonts w:ascii="Futura Bk BT" w:hAnsi="Futura Bk BT"/>
        </w:rPr>
        <w:t xml:space="preserve"> carefully</w:t>
      </w:r>
      <w:r>
        <w:rPr>
          <w:rFonts w:ascii="Futura Bk BT" w:hAnsi="Futura Bk BT"/>
        </w:rPr>
        <w:t xml:space="preserve"> considered the people who live in rural and marginalised communities, as well as the practicalities of performing in a wide variety of non-traditional arts spaces. We want to hear from artists who are energised by the challenges this model of touring presents and share our belief that theatre should be accessible to all.</w:t>
      </w:r>
    </w:p>
    <w:p w14:paraId="5429AB92" w14:textId="77777777" w:rsidR="002C11DA" w:rsidRDefault="002C11DA" w:rsidP="007C59E2">
      <w:pPr>
        <w:rPr>
          <w:rFonts w:ascii="Futura Bk BT" w:hAnsi="Futura Bk BT"/>
          <w:b/>
          <w:bCs/>
          <w:i/>
          <w:iCs/>
        </w:rPr>
      </w:pPr>
    </w:p>
    <w:p w14:paraId="6825B99A" w14:textId="35247F05" w:rsidR="007C59E2" w:rsidRPr="00E1470E" w:rsidRDefault="007C59E2" w:rsidP="007C59E2">
      <w:pPr>
        <w:rPr>
          <w:rFonts w:ascii="Futura Bk BT" w:hAnsi="Futura Bk BT"/>
          <w:b/>
          <w:bCs/>
          <w:i/>
          <w:iCs/>
        </w:rPr>
      </w:pPr>
      <w:r w:rsidRPr="00E1470E">
        <w:rPr>
          <w:rFonts w:ascii="Futura Bk BT" w:hAnsi="Futura Bk BT"/>
          <w:b/>
          <w:bCs/>
          <w:i/>
          <w:iCs/>
        </w:rPr>
        <w:t>Timeline</w:t>
      </w:r>
    </w:p>
    <w:p w14:paraId="0A4E3332" w14:textId="77777777" w:rsidR="00686410" w:rsidRDefault="00686410" w:rsidP="007C59E2">
      <w:pPr>
        <w:rPr>
          <w:rFonts w:ascii="Futura Bk BT" w:hAnsi="Futura Bk BT"/>
        </w:rPr>
      </w:pPr>
      <w:r>
        <w:rPr>
          <w:rFonts w:ascii="Futura Bk BT" w:hAnsi="Futura Bk BT"/>
        </w:rPr>
        <w:t>The application process for this call-out will run as follows:</w:t>
      </w:r>
    </w:p>
    <w:p w14:paraId="750ECE5E" w14:textId="37174740" w:rsidR="00686410" w:rsidRPr="00686410" w:rsidRDefault="00DA6BA3" w:rsidP="00686410">
      <w:pPr>
        <w:pStyle w:val="ListParagraph"/>
        <w:numPr>
          <w:ilvl w:val="0"/>
          <w:numId w:val="2"/>
        </w:numPr>
        <w:rPr>
          <w:rFonts w:ascii="Futura Bk BT" w:hAnsi="Futura Bk BT"/>
        </w:rPr>
      </w:pPr>
      <w:r>
        <w:rPr>
          <w:rFonts w:ascii="Futura Bk BT" w:hAnsi="Futura Bk BT"/>
        </w:rPr>
        <w:t>The Proposal</w:t>
      </w:r>
      <w:r w:rsidR="00686410">
        <w:rPr>
          <w:rFonts w:ascii="Futura Bk BT" w:hAnsi="Futura Bk BT"/>
        </w:rPr>
        <w:t xml:space="preserve"> </w:t>
      </w:r>
      <w:r>
        <w:rPr>
          <w:rFonts w:ascii="Futura Bk BT" w:hAnsi="Futura Bk BT"/>
        </w:rPr>
        <w:t>F</w:t>
      </w:r>
      <w:r w:rsidR="00686410">
        <w:rPr>
          <w:rFonts w:ascii="Futura Bk BT" w:hAnsi="Futura Bk BT"/>
        </w:rPr>
        <w:t xml:space="preserve">orm goes live on </w:t>
      </w:r>
      <w:r w:rsidR="00686410">
        <w:rPr>
          <w:rFonts w:ascii="Futura Bk BT" w:hAnsi="Futura Bk BT"/>
          <w:b/>
          <w:bCs/>
        </w:rPr>
        <w:t xml:space="preserve">Monday </w:t>
      </w:r>
      <w:r w:rsidR="005313E3">
        <w:rPr>
          <w:rFonts w:ascii="Futura Bk BT" w:hAnsi="Futura Bk BT"/>
          <w:b/>
          <w:bCs/>
        </w:rPr>
        <w:t>14</w:t>
      </w:r>
      <w:r w:rsidR="005313E3" w:rsidRPr="005313E3">
        <w:rPr>
          <w:rFonts w:ascii="Futura Bk BT" w:hAnsi="Futura Bk BT"/>
          <w:b/>
          <w:bCs/>
          <w:vertAlign w:val="superscript"/>
        </w:rPr>
        <w:t>th</w:t>
      </w:r>
      <w:r w:rsidR="005313E3">
        <w:rPr>
          <w:rFonts w:ascii="Futura Bk BT" w:hAnsi="Futura Bk BT"/>
          <w:b/>
          <w:bCs/>
        </w:rPr>
        <w:t xml:space="preserve"> August</w:t>
      </w:r>
      <w:r w:rsidR="00686410">
        <w:rPr>
          <w:rFonts w:ascii="Futura Bk BT" w:hAnsi="Futura Bk BT"/>
        </w:rPr>
        <w:t>.</w:t>
      </w:r>
    </w:p>
    <w:p w14:paraId="7ED48DEE" w14:textId="0BC26BFA" w:rsidR="00686410" w:rsidRDefault="008A6E5E" w:rsidP="00686410">
      <w:pPr>
        <w:pStyle w:val="ListParagraph"/>
        <w:numPr>
          <w:ilvl w:val="0"/>
          <w:numId w:val="2"/>
        </w:numPr>
        <w:rPr>
          <w:rFonts w:ascii="Futura Bk BT" w:hAnsi="Futura Bk BT"/>
        </w:rPr>
      </w:pPr>
      <w:r>
        <w:rPr>
          <w:rFonts w:ascii="Futura Bk BT" w:hAnsi="Futura Bk BT"/>
        </w:rPr>
        <w:t>Proposal Form</w:t>
      </w:r>
      <w:r w:rsidR="00686410">
        <w:rPr>
          <w:rFonts w:ascii="Futura Bk BT" w:hAnsi="Futura Bk BT"/>
        </w:rPr>
        <w:t xml:space="preserve"> applications will close </w:t>
      </w:r>
      <w:r w:rsidR="00517632">
        <w:rPr>
          <w:rFonts w:ascii="Futura Bk BT" w:hAnsi="Futura Bk BT"/>
        </w:rPr>
        <w:t xml:space="preserve">at </w:t>
      </w:r>
      <w:bookmarkStart w:id="0" w:name="_Hlk142480328"/>
      <w:r w:rsidR="00517632">
        <w:rPr>
          <w:rFonts w:ascii="Futura Bk BT" w:hAnsi="Futura Bk BT"/>
          <w:b/>
          <w:bCs/>
        </w:rPr>
        <w:t>9am on</w:t>
      </w:r>
      <w:r w:rsidR="00686410">
        <w:rPr>
          <w:rFonts w:ascii="Futura Bk BT" w:hAnsi="Futura Bk BT"/>
        </w:rPr>
        <w:t xml:space="preserve"> </w:t>
      </w:r>
      <w:r w:rsidR="00686410">
        <w:rPr>
          <w:rFonts w:ascii="Futura Bk BT" w:hAnsi="Futura Bk BT"/>
          <w:b/>
          <w:bCs/>
        </w:rPr>
        <w:t xml:space="preserve">Monday </w:t>
      </w:r>
      <w:r w:rsidR="005313E3">
        <w:rPr>
          <w:rFonts w:ascii="Futura Bk BT" w:hAnsi="Futura Bk BT"/>
          <w:b/>
          <w:bCs/>
        </w:rPr>
        <w:t>25</w:t>
      </w:r>
      <w:r w:rsidR="00686410" w:rsidRPr="00686410">
        <w:rPr>
          <w:rFonts w:ascii="Futura Bk BT" w:hAnsi="Futura Bk BT"/>
          <w:b/>
          <w:bCs/>
          <w:vertAlign w:val="superscript"/>
        </w:rPr>
        <w:t>th</w:t>
      </w:r>
      <w:r w:rsidR="00686410">
        <w:rPr>
          <w:rFonts w:ascii="Futura Bk BT" w:hAnsi="Futura Bk BT"/>
          <w:b/>
          <w:bCs/>
        </w:rPr>
        <w:t xml:space="preserve"> September</w:t>
      </w:r>
      <w:r w:rsidR="00686410">
        <w:rPr>
          <w:rFonts w:ascii="Futura Bk BT" w:hAnsi="Futura Bk BT"/>
        </w:rPr>
        <w:t>.</w:t>
      </w:r>
      <w:bookmarkEnd w:id="0"/>
    </w:p>
    <w:p w14:paraId="3B55D19B" w14:textId="24C255FC" w:rsidR="00686410" w:rsidRDefault="00686410" w:rsidP="00686410">
      <w:pPr>
        <w:pStyle w:val="ListParagraph"/>
        <w:numPr>
          <w:ilvl w:val="0"/>
          <w:numId w:val="2"/>
        </w:numPr>
        <w:rPr>
          <w:rFonts w:ascii="Futura Bk BT" w:hAnsi="Futura Bk BT"/>
        </w:rPr>
      </w:pPr>
      <w:r>
        <w:rPr>
          <w:rFonts w:ascii="Futura Bk BT" w:hAnsi="Futura Bk BT"/>
        </w:rPr>
        <w:t xml:space="preserve">Applications will be reviewed and shortlisted by an internal panel between </w:t>
      </w:r>
      <w:r w:rsidR="005313E3">
        <w:rPr>
          <w:rFonts w:ascii="Futura Bk BT" w:hAnsi="Futura Bk BT"/>
          <w:b/>
          <w:bCs/>
        </w:rPr>
        <w:t>26</w:t>
      </w:r>
      <w:r w:rsidRPr="00686410">
        <w:rPr>
          <w:rFonts w:ascii="Futura Bk BT" w:hAnsi="Futura Bk BT"/>
          <w:b/>
          <w:bCs/>
          <w:vertAlign w:val="superscript"/>
        </w:rPr>
        <w:t>th</w:t>
      </w:r>
      <w:r>
        <w:rPr>
          <w:rFonts w:ascii="Futura Bk BT" w:hAnsi="Futura Bk BT"/>
          <w:b/>
          <w:bCs/>
        </w:rPr>
        <w:t xml:space="preserve"> </w:t>
      </w:r>
      <w:r w:rsidR="005313E3">
        <w:rPr>
          <w:rFonts w:ascii="Futura Bk BT" w:hAnsi="Futura Bk BT"/>
          <w:b/>
          <w:bCs/>
        </w:rPr>
        <w:t xml:space="preserve">September </w:t>
      </w:r>
      <w:r>
        <w:rPr>
          <w:rFonts w:ascii="Futura Bk BT" w:hAnsi="Futura Bk BT"/>
          <w:b/>
          <w:bCs/>
        </w:rPr>
        <w:t xml:space="preserve">and </w:t>
      </w:r>
      <w:r w:rsidR="005313E3">
        <w:rPr>
          <w:rFonts w:ascii="Futura Bk BT" w:hAnsi="Futura Bk BT"/>
          <w:b/>
          <w:bCs/>
        </w:rPr>
        <w:t>6</w:t>
      </w:r>
      <w:r w:rsidR="005313E3" w:rsidRPr="005313E3">
        <w:rPr>
          <w:rFonts w:ascii="Futura Bk BT" w:hAnsi="Futura Bk BT"/>
          <w:b/>
          <w:bCs/>
          <w:vertAlign w:val="superscript"/>
        </w:rPr>
        <w:t>th</w:t>
      </w:r>
      <w:r w:rsidR="005313E3">
        <w:rPr>
          <w:rFonts w:ascii="Futura Bk BT" w:hAnsi="Futura Bk BT"/>
          <w:b/>
          <w:bCs/>
        </w:rPr>
        <w:t xml:space="preserve"> October</w:t>
      </w:r>
      <w:r>
        <w:rPr>
          <w:rFonts w:ascii="Futura Bk BT" w:hAnsi="Futura Bk BT"/>
        </w:rPr>
        <w:t>.</w:t>
      </w:r>
    </w:p>
    <w:p w14:paraId="665701BF" w14:textId="0D168268" w:rsidR="00686410" w:rsidRDefault="00686410" w:rsidP="00686410">
      <w:pPr>
        <w:pStyle w:val="ListParagraph"/>
        <w:numPr>
          <w:ilvl w:val="0"/>
          <w:numId w:val="2"/>
        </w:numPr>
        <w:rPr>
          <w:rFonts w:ascii="Futura Bk BT" w:hAnsi="Futura Bk BT"/>
        </w:rPr>
      </w:pPr>
      <w:r>
        <w:rPr>
          <w:rFonts w:ascii="Futura Bk BT" w:hAnsi="Futura Bk BT"/>
        </w:rPr>
        <w:t xml:space="preserve">Shortlisted applicants will be contacted on </w:t>
      </w:r>
      <w:r>
        <w:rPr>
          <w:rFonts w:ascii="Futura Bk BT" w:hAnsi="Futura Bk BT"/>
          <w:b/>
          <w:bCs/>
        </w:rPr>
        <w:t xml:space="preserve">Monday </w:t>
      </w:r>
      <w:r w:rsidR="005313E3">
        <w:rPr>
          <w:rFonts w:ascii="Futura Bk BT" w:hAnsi="Futura Bk BT"/>
          <w:b/>
          <w:bCs/>
        </w:rPr>
        <w:t>9</w:t>
      </w:r>
      <w:r w:rsidR="005313E3" w:rsidRPr="005313E3">
        <w:rPr>
          <w:rFonts w:ascii="Futura Bk BT" w:hAnsi="Futura Bk BT"/>
          <w:b/>
          <w:bCs/>
          <w:vertAlign w:val="superscript"/>
        </w:rPr>
        <w:t>th</w:t>
      </w:r>
      <w:r w:rsidR="005313E3">
        <w:rPr>
          <w:rFonts w:ascii="Futura Bk BT" w:hAnsi="Futura Bk BT"/>
          <w:b/>
          <w:bCs/>
        </w:rPr>
        <w:t xml:space="preserve"> October</w:t>
      </w:r>
      <w:r>
        <w:rPr>
          <w:rFonts w:ascii="Futura Bk BT" w:hAnsi="Futura Bk BT"/>
        </w:rPr>
        <w:t xml:space="preserve"> and invited to a </w:t>
      </w:r>
      <w:r w:rsidR="00BE0C16">
        <w:rPr>
          <w:rFonts w:ascii="Futura Bk BT" w:hAnsi="Futura Bk BT"/>
        </w:rPr>
        <w:t>further</w:t>
      </w:r>
      <w:r>
        <w:rPr>
          <w:rFonts w:ascii="Futura Bk BT" w:hAnsi="Futura Bk BT"/>
        </w:rPr>
        <w:t xml:space="preserve"> conversation for the second stage </w:t>
      </w:r>
      <w:r w:rsidR="005313E3">
        <w:rPr>
          <w:rFonts w:ascii="Futura Bk BT" w:hAnsi="Futura Bk BT"/>
        </w:rPr>
        <w:t xml:space="preserve">of </w:t>
      </w:r>
      <w:r>
        <w:rPr>
          <w:rFonts w:ascii="Futura Bk BT" w:hAnsi="Futura Bk BT"/>
        </w:rPr>
        <w:t xml:space="preserve">the process. These conversations will take place between </w:t>
      </w:r>
      <w:r w:rsidR="005D0A5C">
        <w:rPr>
          <w:rFonts w:ascii="Futura Bk BT" w:hAnsi="Futura Bk BT"/>
          <w:b/>
          <w:bCs/>
        </w:rPr>
        <w:t>10</w:t>
      </w:r>
      <w:r w:rsidR="005D0A5C" w:rsidRPr="005D0A5C">
        <w:rPr>
          <w:rFonts w:ascii="Futura Bk BT" w:hAnsi="Futura Bk BT"/>
          <w:b/>
          <w:bCs/>
          <w:vertAlign w:val="superscript"/>
        </w:rPr>
        <w:t>th</w:t>
      </w:r>
      <w:r w:rsidR="00784C59">
        <w:rPr>
          <w:rFonts w:ascii="Futura Bk BT" w:hAnsi="Futura Bk BT"/>
          <w:b/>
          <w:bCs/>
        </w:rPr>
        <w:t xml:space="preserve"> and </w:t>
      </w:r>
      <w:r w:rsidR="005D0A5C">
        <w:rPr>
          <w:rFonts w:ascii="Futura Bk BT" w:hAnsi="Futura Bk BT"/>
          <w:b/>
          <w:bCs/>
        </w:rPr>
        <w:t>20</w:t>
      </w:r>
      <w:r w:rsidR="00784C59" w:rsidRPr="00784C59">
        <w:rPr>
          <w:rFonts w:ascii="Futura Bk BT" w:hAnsi="Futura Bk BT"/>
          <w:b/>
          <w:bCs/>
          <w:vertAlign w:val="superscript"/>
        </w:rPr>
        <w:t>th</w:t>
      </w:r>
      <w:r w:rsidR="00784C59">
        <w:rPr>
          <w:rFonts w:ascii="Futura Bk BT" w:hAnsi="Futura Bk BT"/>
          <w:b/>
          <w:bCs/>
        </w:rPr>
        <w:t xml:space="preserve"> October</w:t>
      </w:r>
      <w:r w:rsidR="00784C59">
        <w:rPr>
          <w:rFonts w:ascii="Futura Bk BT" w:hAnsi="Futura Bk BT"/>
        </w:rPr>
        <w:t>.</w:t>
      </w:r>
    </w:p>
    <w:p w14:paraId="32EADF71" w14:textId="2D18D606" w:rsidR="00784C59" w:rsidRDefault="00784C59" w:rsidP="00686410">
      <w:pPr>
        <w:pStyle w:val="ListParagraph"/>
        <w:numPr>
          <w:ilvl w:val="0"/>
          <w:numId w:val="2"/>
        </w:numPr>
        <w:rPr>
          <w:rFonts w:ascii="Futura Bk BT" w:hAnsi="Futura Bk BT"/>
        </w:rPr>
      </w:pPr>
      <w:r>
        <w:rPr>
          <w:rFonts w:ascii="Futura Bk BT" w:hAnsi="Futura Bk BT"/>
        </w:rPr>
        <w:t xml:space="preserve">The successful applicant will be confirmed by </w:t>
      </w:r>
      <w:r>
        <w:rPr>
          <w:rFonts w:ascii="Futura Bk BT" w:hAnsi="Futura Bk BT"/>
          <w:b/>
          <w:bCs/>
        </w:rPr>
        <w:t xml:space="preserve">Friday </w:t>
      </w:r>
      <w:r w:rsidR="005D0A5C">
        <w:rPr>
          <w:rFonts w:ascii="Futura Bk BT" w:hAnsi="Futura Bk BT"/>
          <w:b/>
          <w:bCs/>
        </w:rPr>
        <w:t>3</w:t>
      </w:r>
      <w:r w:rsidR="005D0A5C" w:rsidRPr="005D0A5C">
        <w:rPr>
          <w:rFonts w:ascii="Futura Bk BT" w:hAnsi="Futura Bk BT"/>
          <w:b/>
          <w:bCs/>
          <w:vertAlign w:val="superscript"/>
        </w:rPr>
        <w:t>rd</w:t>
      </w:r>
      <w:r w:rsidR="005D0A5C">
        <w:rPr>
          <w:rFonts w:ascii="Futura Bk BT" w:hAnsi="Futura Bk BT"/>
          <w:b/>
          <w:bCs/>
        </w:rPr>
        <w:t xml:space="preserve"> November</w:t>
      </w:r>
      <w:r>
        <w:rPr>
          <w:rFonts w:ascii="Futura Bk BT" w:hAnsi="Futura Bk BT"/>
        </w:rPr>
        <w:t>.</w:t>
      </w:r>
    </w:p>
    <w:p w14:paraId="778AD0D5" w14:textId="77777777" w:rsidR="00784C59" w:rsidRDefault="00784C59" w:rsidP="00686410">
      <w:pPr>
        <w:pStyle w:val="ListParagraph"/>
        <w:numPr>
          <w:ilvl w:val="0"/>
          <w:numId w:val="2"/>
        </w:numPr>
        <w:rPr>
          <w:rFonts w:ascii="Futura Bk BT" w:hAnsi="Futura Bk BT"/>
        </w:rPr>
      </w:pPr>
      <w:r>
        <w:rPr>
          <w:rFonts w:ascii="Futura Bk BT" w:hAnsi="Futura Bk BT"/>
        </w:rPr>
        <w:t xml:space="preserve">Our partnership with the successful applicant will begin from </w:t>
      </w:r>
      <w:r>
        <w:rPr>
          <w:rFonts w:ascii="Futura Bk BT" w:hAnsi="Futura Bk BT"/>
          <w:b/>
          <w:bCs/>
        </w:rPr>
        <w:t>January 2024</w:t>
      </w:r>
      <w:r>
        <w:rPr>
          <w:rFonts w:ascii="Futura Bk BT" w:hAnsi="Futura Bk BT"/>
        </w:rPr>
        <w:t>, with a planning and project development phase.</w:t>
      </w:r>
    </w:p>
    <w:p w14:paraId="237A72F7" w14:textId="378E3095" w:rsidR="00784C59" w:rsidRDefault="00784C59" w:rsidP="00686410">
      <w:pPr>
        <w:pStyle w:val="ListParagraph"/>
        <w:numPr>
          <w:ilvl w:val="0"/>
          <w:numId w:val="2"/>
        </w:numPr>
        <w:rPr>
          <w:rFonts w:ascii="Futura Bk BT" w:hAnsi="Futura Bk BT"/>
        </w:rPr>
      </w:pPr>
      <w:r>
        <w:rPr>
          <w:rFonts w:ascii="Futura Bk BT" w:hAnsi="Futura Bk BT"/>
        </w:rPr>
        <w:t xml:space="preserve">The applicant we work with will then tour their work across the U.K. </w:t>
      </w:r>
      <w:r>
        <w:rPr>
          <w:rFonts w:ascii="Futura Bk BT" w:hAnsi="Futura Bk BT"/>
          <w:b/>
          <w:bCs/>
        </w:rPr>
        <w:t xml:space="preserve">between October and </w:t>
      </w:r>
      <w:r w:rsidR="008A6E5E">
        <w:rPr>
          <w:rFonts w:ascii="Futura Bk BT" w:hAnsi="Futura Bk BT"/>
          <w:b/>
          <w:bCs/>
        </w:rPr>
        <w:t>December</w:t>
      </w:r>
      <w:r>
        <w:rPr>
          <w:rFonts w:ascii="Futura Bk BT" w:hAnsi="Futura Bk BT"/>
          <w:b/>
          <w:bCs/>
        </w:rPr>
        <w:t xml:space="preserve"> 2024</w:t>
      </w:r>
      <w:r>
        <w:rPr>
          <w:rFonts w:ascii="Futura Bk BT" w:hAnsi="Futura Bk BT"/>
        </w:rPr>
        <w:t>.</w:t>
      </w:r>
    </w:p>
    <w:p w14:paraId="2B9943AD" w14:textId="77777777" w:rsidR="00E1470E" w:rsidRPr="00E1470E" w:rsidRDefault="00E1470E" w:rsidP="00E1470E">
      <w:pPr>
        <w:rPr>
          <w:rFonts w:ascii="Futura Bk BT" w:hAnsi="Futura Bk BT"/>
        </w:rPr>
      </w:pPr>
    </w:p>
    <w:p w14:paraId="31C60470" w14:textId="010EB601" w:rsidR="007C59E2" w:rsidRDefault="00CE5ED8" w:rsidP="007C59E2">
      <w:pPr>
        <w:rPr>
          <w:rFonts w:ascii="Futura Bk BT" w:hAnsi="Futura Bk BT"/>
          <w:b/>
          <w:bCs/>
          <w:i/>
          <w:iCs/>
        </w:rPr>
      </w:pPr>
      <w:r>
        <w:rPr>
          <w:rFonts w:ascii="Futura Bk BT" w:hAnsi="Futura Bk BT"/>
          <w:b/>
          <w:bCs/>
          <w:i/>
          <w:iCs/>
        </w:rPr>
        <w:t>Making a proposal</w:t>
      </w:r>
    </w:p>
    <w:p w14:paraId="4FA5BF8C" w14:textId="4565DD7C" w:rsidR="00CE5ED8" w:rsidRDefault="00977D99" w:rsidP="007C59E2">
      <w:pPr>
        <w:rPr>
          <w:rFonts w:ascii="Futura Bk BT" w:hAnsi="Futura Bk BT"/>
        </w:rPr>
      </w:pPr>
      <w:r>
        <w:rPr>
          <w:rFonts w:ascii="Futura Bk BT" w:hAnsi="Futura Bk BT"/>
        </w:rPr>
        <w:t xml:space="preserve">To find out more information and to make a proposal, please visit </w:t>
      </w:r>
      <w:hyperlink r:id="rId8" w:history="1">
        <w:r w:rsidRPr="00175AF2">
          <w:rPr>
            <w:rStyle w:val="Hyperlink"/>
            <w:rFonts w:ascii="Futura Bk BT" w:hAnsi="Futura Bk BT"/>
          </w:rPr>
          <w:t>www.farnhammaltings.com/jobs</w:t>
        </w:r>
      </w:hyperlink>
      <w:r>
        <w:rPr>
          <w:rFonts w:ascii="Futura Bk BT" w:hAnsi="Futura Bk BT"/>
        </w:rPr>
        <w:t xml:space="preserve">. The proposal form is your opportunity to tell us about your show and why you want to share it with community audiences. It’s also a chance to tell us more about your creative practice, and what has led you to make work in this way. </w:t>
      </w:r>
    </w:p>
    <w:p w14:paraId="320068EF" w14:textId="12D00EC6" w:rsidR="00977D99" w:rsidRDefault="00977D99" w:rsidP="007C59E2">
      <w:pPr>
        <w:rPr>
          <w:rFonts w:ascii="Futura Bk BT" w:hAnsi="Futura Bk BT"/>
        </w:rPr>
      </w:pPr>
      <w:r>
        <w:rPr>
          <w:rFonts w:ascii="Futura Bk BT" w:hAnsi="Futura Bk BT"/>
        </w:rPr>
        <w:t xml:space="preserve">Alongside your proposal form we also require a budget for the tour </w:t>
      </w:r>
      <w:r w:rsidR="00DA6BA3">
        <w:rPr>
          <w:rFonts w:ascii="Futura Bk BT" w:hAnsi="Futura Bk BT"/>
        </w:rPr>
        <w:t xml:space="preserve">and a video of the show you are </w:t>
      </w:r>
      <w:r w:rsidR="009F605E">
        <w:rPr>
          <w:rFonts w:ascii="Futura Bk BT" w:hAnsi="Futura Bk BT"/>
        </w:rPr>
        <w:t>applying with</w:t>
      </w:r>
      <w:r w:rsidR="00DA6BA3">
        <w:rPr>
          <w:rFonts w:ascii="Futura Bk BT" w:hAnsi="Futura Bk BT"/>
        </w:rPr>
        <w:t>. The video does not have to be of the entire show, but we need to see some footage of the work.</w:t>
      </w:r>
      <w:r w:rsidR="009F605E">
        <w:rPr>
          <w:rFonts w:ascii="Futura Bk BT" w:hAnsi="Futura Bk BT"/>
        </w:rPr>
        <w:t xml:space="preserve"> We recommend including a link to a private YouTube or Vimeo video in your application, rather than sending us a video via WeTransfer.</w:t>
      </w:r>
    </w:p>
    <w:p w14:paraId="1776AF7F" w14:textId="2629CD7A" w:rsidR="009F605E" w:rsidRDefault="007E76E7" w:rsidP="007C59E2">
      <w:pPr>
        <w:rPr>
          <w:rFonts w:ascii="Futura Bk BT" w:hAnsi="Futura Bk BT"/>
        </w:rPr>
      </w:pPr>
      <w:r>
        <w:rPr>
          <w:rFonts w:ascii="Futura Bk BT" w:hAnsi="Futura Bk BT"/>
        </w:rPr>
        <w:t>If you have any specific questions about the brief please contact Eloise Talbot-Hammond, Theatre Administrator</w:t>
      </w:r>
      <w:r w:rsidR="00DB736F">
        <w:rPr>
          <w:rFonts w:ascii="Futura Bk BT" w:hAnsi="Futura Bk BT"/>
        </w:rPr>
        <w:t xml:space="preserve"> on</w:t>
      </w:r>
      <w:r w:rsidR="009F605E">
        <w:rPr>
          <w:rFonts w:ascii="Futura Bk BT" w:hAnsi="Futura Bk BT"/>
        </w:rPr>
        <w:t xml:space="preserve"> </w:t>
      </w:r>
      <w:bookmarkStart w:id="1" w:name="_Hlk142480442"/>
      <w:r w:rsidR="00F95797">
        <w:fldChar w:fldCharType="begin"/>
      </w:r>
      <w:r w:rsidR="00F95797">
        <w:instrText>HYPERLINK "mailto:eloise.talbot-hammond@farnhammaltings.com"</w:instrText>
      </w:r>
      <w:r w:rsidR="00F95797">
        <w:fldChar w:fldCharType="separate"/>
      </w:r>
      <w:r w:rsidR="009F605E" w:rsidRPr="00175AF2">
        <w:rPr>
          <w:rStyle w:val="Hyperlink"/>
          <w:rFonts w:ascii="Futura Bk BT" w:hAnsi="Futura Bk BT"/>
        </w:rPr>
        <w:t>eloise.talbot-hammond@farnhammaltings.com</w:t>
      </w:r>
      <w:r w:rsidR="00F95797">
        <w:rPr>
          <w:rStyle w:val="Hyperlink"/>
          <w:rFonts w:ascii="Futura Bk BT" w:hAnsi="Futura Bk BT"/>
        </w:rPr>
        <w:fldChar w:fldCharType="end"/>
      </w:r>
      <w:bookmarkEnd w:id="1"/>
      <w:r w:rsidR="009F605E">
        <w:rPr>
          <w:rFonts w:ascii="Futura Bk BT" w:hAnsi="Futura Bk BT"/>
        </w:rPr>
        <w:t>.</w:t>
      </w:r>
    </w:p>
    <w:p w14:paraId="00D02884" w14:textId="59D77117" w:rsidR="009F605E" w:rsidRDefault="009F605E" w:rsidP="007C59E2">
      <w:pPr>
        <w:rPr>
          <w:rFonts w:ascii="Futura Bk BT" w:hAnsi="Futura Bk BT"/>
        </w:rPr>
      </w:pPr>
      <w:r>
        <w:rPr>
          <w:rFonts w:ascii="Futura Bk BT" w:hAnsi="Futura Bk BT"/>
        </w:rPr>
        <w:t>Applications will be selected by a small curatorial panel and decisions will be based on:</w:t>
      </w:r>
    </w:p>
    <w:p w14:paraId="44359551" w14:textId="486B4BF8" w:rsidR="009F605E" w:rsidRDefault="009F605E" w:rsidP="009F605E">
      <w:pPr>
        <w:pStyle w:val="ListParagraph"/>
        <w:numPr>
          <w:ilvl w:val="0"/>
          <w:numId w:val="3"/>
        </w:numPr>
        <w:rPr>
          <w:rFonts w:ascii="Futura Bk BT" w:hAnsi="Futura Bk BT"/>
        </w:rPr>
      </w:pPr>
      <w:r>
        <w:rPr>
          <w:rFonts w:ascii="Futura Bk BT" w:hAnsi="Futura Bk BT"/>
        </w:rPr>
        <w:t>the artistic idea</w:t>
      </w:r>
    </w:p>
    <w:p w14:paraId="6DE6B976" w14:textId="07F3D914" w:rsidR="009F605E" w:rsidRDefault="009F605E" w:rsidP="009F605E">
      <w:pPr>
        <w:pStyle w:val="ListParagraph"/>
        <w:numPr>
          <w:ilvl w:val="0"/>
          <w:numId w:val="3"/>
        </w:numPr>
        <w:rPr>
          <w:rFonts w:ascii="Futura Bk BT" w:hAnsi="Futura Bk BT"/>
        </w:rPr>
      </w:pPr>
      <w:r>
        <w:rPr>
          <w:rFonts w:ascii="Futura Bk BT" w:hAnsi="Futura Bk BT"/>
        </w:rPr>
        <w:t>the capacity to engage communities, both its practicality and authenticity</w:t>
      </w:r>
    </w:p>
    <w:p w14:paraId="6FE022E8" w14:textId="35C71347" w:rsidR="002D52C1" w:rsidRDefault="002D52C1" w:rsidP="009F605E">
      <w:pPr>
        <w:pStyle w:val="ListParagraph"/>
        <w:numPr>
          <w:ilvl w:val="0"/>
          <w:numId w:val="3"/>
        </w:numPr>
        <w:rPr>
          <w:rFonts w:ascii="Futura Bk BT" w:hAnsi="Futura Bk BT"/>
        </w:rPr>
      </w:pPr>
      <w:r>
        <w:rPr>
          <w:rFonts w:ascii="Futura Bk BT" w:hAnsi="Futura Bk BT"/>
        </w:rPr>
        <w:t xml:space="preserve">the compatibility with Farnham Maltings’ </w:t>
      </w:r>
      <w:hyperlink r:id="rId9" w:history="1">
        <w:r w:rsidRPr="00E368BA">
          <w:rPr>
            <w:rStyle w:val="Hyperlink"/>
            <w:rFonts w:ascii="Futura Bk BT" w:hAnsi="Futura Bk BT"/>
          </w:rPr>
          <w:t>organisational values</w:t>
        </w:r>
      </w:hyperlink>
    </w:p>
    <w:p w14:paraId="0C07A8E4" w14:textId="4FC12FB8" w:rsidR="002D52C1" w:rsidRDefault="002D52C1" w:rsidP="002D52C1">
      <w:pPr>
        <w:rPr>
          <w:rFonts w:ascii="Futura Bk BT" w:hAnsi="Futura Bk BT"/>
        </w:rPr>
      </w:pPr>
      <w:r>
        <w:rPr>
          <w:rFonts w:ascii="Futura Bk BT" w:hAnsi="Futura Bk BT"/>
        </w:rPr>
        <w:t>We are particularly interested in receiving applications from Global Majority, Working Class, d/Disabled and LGBTQ+ people, a</w:t>
      </w:r>
      <w:r w:rsidR="00E16924">
        <w:rPr>
          <w:rFonts w:ascii="Futura Bk BT" w:hAnsi="Futura Bk BT"/>
        </w:rPr>
        <w:t>long with other groups currently underrepresented in our workforce</w:t>
      </w:r>
      <w:r w:rsidR="00F11CD6">
        <w:rPr>
          <w:rFonts w:ascii="Futura Bk BT" w:hAnsi="Futura Bk BT"/>
        </w:rPr>
        <w:t xml:space="preserve"> and on the community touring network</w:t>
      </w:r>
      <w:r w:rsidR="00E16924">
        <w:rPr>
          <w:rFonts w:ascii="Futura Bk BT" w:hAnsi="Futura Bk BT"/>
        </w:rPr>
        <w:t>.</w:t>
      </w:r>
    </w:p>
    <w:p w14:paraId="5607F16D" w14:textId="0386EC0E" w:rsidR="007E76E7" w:rsidRPr="007E76E7" w:rsidRDefault="005A5410" w:rsidP="002D52C1">
      <w:pPr>
        <w:rPr>
          <w:rFonts w:ascii="Futura Bk BT" w:hAnsi="Futura Bk BT"/>
          <w:b/>
          <w:bCs/>
        </w:rPr>
      </w:pPr>
      <w:r>
        <w:rPr>
          <w:rFonts w:ascii="Futura Bk BT" w:hAnsi="Futura Bk BT"/>
          <w:b/>
          <w:bCs/>
        </w:rPr>
        <w:t>The c</w:t>
      </w:r>
      <w:r w:rsidR="007E76E7">
        <w:rPr>
          <w:rFonts w:ascii="Futura Bk BT" w:hAnsi="Futura Bk BT"/>
          <w:b/>
          <w:bCs/>
        </w:rPr>
        <w:t>losing date for applications</w:t>
      </w:r>
      <w:r>
        <w:rPr>
          <w:rFonts w:ascii="Futura Bk BT" w:hAnsi="Futura Bk BT"/>
          <w:b/>
          <w:bCs/>
        </w:rPr>
        <w:t xml:space="preserve"> is </w:t>
      </w:r>
      <w:r w:rsidR="007E76E7">
        <w:rPr>
          <w:rFonts w:ascii="Futura Bk BT" w:hAnsi="Futura Bk BT"/>
          <w:b/>
          <w:bCs/>
        </w:rPr>
        <w:t>9am on</w:t>
      </w:r>
      <w:r w:rsidR="007E76E7">
        <w:rPr>
          <w:rFonts w:ascii="Futura Bk BT" w:hAnsi="Futura Bk BT"/>
        </w:rPr>
        <w:t xml:space="preserve"> </w:t>
      </w:r>
      <w:r w:rsidR="007E76E7">
        <w:rPr>
          <w:rFonts w:ascii="Futura Bk BT" w:hAnsi="Futura Bk BT"/>
          <w:b/>
          <w:bCs/>
        </w:rPr>
        <w:t>Monday 25</w:t>
      </w:r>
      <w:r w:rsidR="007E76E7" w:rsidRPr="00686410">
        <w:rPr>
          <w:rFonts w:ascii="Futura Bk BT" w:hAnsi="Futura Bk BT"/>
          <w:b/>
          <w:bCs/>
          <w:vertAlign w:val="superscript"/>
        </w:rPr>
        <w:t>th</w:t>
      </w:r>
      <w:r w:rsidR="007E76E7">
        <w:rPr>
          <w:rFonts w:ascii="Futura Bk BT" w:hAnsi="Futura Bk BT"/>
          <w:b/>
          <w:bCs/>
        </w:rPr>
        <w:t xml:space="preserve"> September</w:t>
      </w:r>
      <w:r>
        <w:rPr>
          <w:rFonts w:ascii="Futura Bk BT" w:hAnsi="Futura Bk BT"/>
        </w:rPr>
        <w:t xml:space="preserve">. </w:t>
      </w:r>
      <w:r w:rsidR="007E76E7" w:rsidRPr="007E76E7">
        <w:rPr>
          <w:rFonts w:ascii="Futura Bk BT" w:hAnsi="Futura Bk BT"/>
        </w:rPr>
        <w:t xml:space="preserve">Please </w:t>
      </w:r>
      <w:r w:rsidR="00F95797">
        <w:rPr>
          <w:rFonts w:ascii="Futura Bk BT" w:hAnsi="Futura Bk BT"/>
        </w:rPr>
        <w:t>email</w:t>
      </w:r>
      <w:r w:rsidR="007E76E7" w:rsidRPr="007E76E7">
        <w:rPr>
          <w:rFonts w:ascii="Futura Bk BT" w:hAnsi="Futura Bk BT"/>
        </w:rPr>
        <w:t xml:space="preserve"> your completed</w:t>
      </w:r>
      <w:r w:rsidR="007E76E7">
        <w:rPr>
          <w:rFonts w:ascii="Futura Bk BT" w:hAnsi="Futura Bk BT"/>
          <w:b/>
          <w:bCs/>
        </w:rPr>
        <w:t xml:space="preserve"> </w:t>
      </w:r>
      <w:r w:rsidR="007E76E7" w:rsidRPr="00F95797">
        <w:rPr>
          <w:rFonts w:ascii="Futura Bk BT" w:hAnsi="Futura Bk BT"/>
        </w:rPr>
        <w:t>proposal form,</w:t>
      </w:r>
      <w:r w:rsidR="007E76E7">
        <w:rPr>
          <w:rFonts w:ascii="Futura Bk BT" w:hAnsi="Futura Bk BT"/>
          <w:b/>
          <w:bCs/>
        </w:rPr>
        <w:t xml:space="preserve"> </w:t>
      </w:r>
      <w:r w:rsidR="007E76E7" w:rsidRPr="00F95797">
        <w:rPr>
          <w:rFonts w:ascii="Futura Bk BT" w:hAnsi="Futura Bk BT"/>
        </w:rPr>
        <w:t>outline</w:t>
      </w:r>
      <w:r w:rsidR="00F95797">
        <w:rPr>
          <w:rFonts w:ascii="Futura Bk BT" w:hAnsi="Futura Bk BT"/>
        </w:rPr>
        <w:t xml:space="preserve"> weekly touring</w:t>
      </w:r>
      <w:r w:rsidR="007E76E7" w:rsidRPr="00F95797">
        <w:rPr>
          <w:rFonts w:ascii="Futura Bk BT" w:hAnsi="Futura Bk BT"/>
        </w:rPr>
        <w:t xml:space="preserve"> </w:t>
      </w:r>
      <w:proofErr w:type="gramStart"/>
      <w:r w:rsidR="007E76E7" w:rsidRPr="00F95797">
        <w:rPr>
          <w:rFonts w:ascii="Futura Bk BT" w:hAnsi="Futura Bk BT"/>
        </w:rPr>
        <w:t>budget</w:t>
      </w:r>
      <w:proofErr w:type="gramEnd"/>
      <w:r w:rsidR="007E76E7" w:rsidRPr="00F95797">
        <w:rPr>
          <w:rFonts w:ascii="Futura Bk BT" w:hAnsi="Futura Bk BT"/>
        </w:rPr>
        <w:t xml:space="preserve"> and </w:t>
      </w:r>
      <w:r w:rsidR="00F95797" w:rsidRPr="00F95797">
        <w:rPr>
          <w:rFonts w:ascii="Futura Bk BT" w:hAnsi="Futura Bk BT"/>
        </w:rPr>
        <w:t>equal opportunities monitoring form to</w:t>
      </w:r>
      <w:r w:rsidR="00F95797">
        <w:rPr>
          <w:rFonts w:ascii="Futura Bk BT" w:hAnsi="Futura Bk BT"/>
          <w:b/>
          <w:bCs/>
        </w:rPr>
        <w:t xml:space="preserve"> </w:t>
      </w:r>
      <w:hyperlink r:id="rId10" w:history="1">
        <w:r w:rsidRPr="00FE4B44">
          <w:rPr>
            <w:rStyle w:val="Hyperlink"/>
            <w:rFonts w:ascii="Futura Bk BT" w:hAnsi="Futura Bk BT"/>
          </w:rPr>
          <w:t>eloise.talbot-hammond@farnhammaltings.com</w:t>
        </w:r>
      </w:hyperlink>
      <w:r>
        <w:rPr>
          <w:rFonts w:ascii="Futura Bk BT" w:hAnsi="Futura Bk BT"/>
        </w:rPr>
        <w:t>.</w:t>
      </w:r>
    </w:p>
    <w:p w14:paraId="169911C8" w14:textId="77777777" w:rsidR="007E76E7" w:rsidRPr="007E76E7" w:rsidRDefault="007E76E7" w:rsidP="002D52C1">
      <w:pPr>
        <w:rPr>
          <w:rFonts w:ascii="Futura Bk BT" w:hAnsi="Futura Bk BT"/>
          <w:b/>
          <w:bCs/>
        </w:rPr>
      </w:pPr>
    </w:p>
    <w:p w14:paraId="14612C40" w14:textId="77777777" w:rsidR="00F95797" w:rsidRDefault="00F974CC" w:rsidP="007C59E2">
      <w:pPr>
        <w:rPr>
          <w:rFonts w:ascii="Futura Bk BT" w:hAnsi="Futura Bk BT"/>
        </w:rPr>
      </w:pPr>
      <w:r>
        <w:rPr>
          <w:rFonts w:ascii="Futura Bk BT" w:hAnsi="Futura Bk BT"/>
        </w:rPr>
        <w:t>Finally, we know that making applications such as these can be time-consuming and incur an emotional cost. With this in mind, we advise you not to apply if, realistically, the opportunity is not relevant to you and your art.</w:t>
      </w:r>
    </w:p>
    <w:p w14:paraId="14A50632" w14:textId="313B6D66" w:rsidR="007C59E2" w:rsidRPr="00DE1BC3" w:rsidRDefault="00F974CC" w:rsidP="007C59E2">
      <w:pPr>
        <w:rPr>
          <w:rFonts w:ascii="Futura Bk BT" w:hAnsi="Futura Bk BT"/>
        </w:rPr>
      </w:pPr>
      <w:r>
        <w:rPr>
          <w:rFonts w:ascii="Futura Bk BT" w:hAnsi="Futura Bk BT"/>
        </w:rPr>
        <w:t>If you are not interested in touring your work to communities or your work has been made with more of a commercial focus, this opportunity is probably not for you. If your application is not a good fit, we won’t be able to support you in the way we’d want to, so please read the details of what we’re looking for carefully before applying.</w:t>
      </w:r>
    </w:p>
    <w:sectPr w:rsidR="007C59E2" w:rsidRPr="00DE1BC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0200" w14:textId="77777777" w:rsidR="00DA4294" w:rsidRDefault="00DA4294" w:rsidP="00DA4294">
      <w:pPr>
        <w:spacing w:after="0" w:line="240" w:lineRule="auto"/>
      </w:pPr>
      <w:r>
        <w:separator/>
      </w:r>
    </w:p>
  </w:endnote>
  <w:endnote w:type="continuationSeparator" w:id="0">
    <w:p w14:paraId="1CB35D59" w14:textId="77777777" w:rsidR="00DA4294" w:rsidRDefault="00DA4294" w:rsidP="00DA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060E" w14:textId="77777777" w:rsidR="00DA4294" w:rsidRDefault="00DA4294" w:rsidP="00DA4294">
      <w:pPr>
        <w:spacing w:after="0" w:line="240" w:lineRule="auto"/>
      </w:pPr>
      <w:r>
        <w:separator/>
      </w:r>
    </w:p>
  </w:footnote>
  <w:footnote w:type="continuationSeparator" w:id="0">
    <w:p w14:paraId="52A69FBB" w14:textId="77777777" w:rsidR="00DA4294" w:rsidRDefault="00DA4294" w:rsidP="00DA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AB8F" w14:textId="6D81956E" w:rsidR="00DA4294" w:rsidRDefault="00DA4294">
    <w:pPr>
      <w:pStyle w:val="Header"/>
    </w:pPr>
    <w:r>
      <w:rPr>
        <w:b/>
        <w:noProof/>
        <w:sz w:val="28"/>
        <w:szCs w:val="28"/>
        <w:lang w:eastAsia="en-GB"/>
      </w:rPr>
      <w:drawing>
        <wp:anchor distT="0" distB="0" distL="114300" distR="114300" simplePos="0" relativeHeight="251659264" behindDoc="0" locked="0" layoutInCell="1" allowOverlap="1" wp14:anchorId="1F4E9B71" wp14:editId="102ADA22">
          <wp:simplePos x="0" y="0"/>
          <wp:positionH relativeFrom="column">
            <wp:posOffset>4381500</wp:posOffset>
          </wp:positionH>
          <wp:positionV relativeFrom="paragraph">
            <wp:posOffset>-90474</wp:posOffset>
          </wp:positionV>
          <wp:extent cx="1808588" cy="266700"/>
          <wp:effectExtent l="0" t="0" r="1270" b="0"/>
          <wp:wrapNone/>
          <wp:docPr id="1275889352" name="Picture 12758893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889352" name="Picture 127588935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588" cy="266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73F"/>
    <w:multiLevelType w:val="hybridMultilevel"/>
    <w:tmpl w:val="4E88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32FE4"/>
    <w:multiLevelType w:val="hybridMultilevel"/>
    <w:tmpl w:val="1B0A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F263A"/>
    <w:multiLevelType w:val="hybridMultilevel"/>
    <w:tmpl w:val="EF9A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168CE"/>
    <w:multiLevelType w:val="hybridMultilevel"/>
    <w:tmpl w:val="F9C0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756322">
    <w:abstractNumId w:val="2"/>
  </w:num>
  <w:num w:numId="2" w16cid:durableId="991132103">
    <w:abstractNumId w:val="1"/>
  </w:num>
  <w:num w:numId="3" w16cid:durableId="144007998">
    <w:abstractNumId w:val="0"/>
  </w:num>
  <w:num w:numId="4" w16cid:durableId="1766074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E2"/>
    <w:rsid w:val="0012745D"/>
    <w:rsid w:val="001A190C"/>
    <w:rsid w:val="001D1833"/>
    <w:rsid w:val="0025588D"/>
    <w:rsid w:val="002C11DA"/>
    <w:rsid w:val="002D52C1"/>
    <w:rsid w:val="003409DE"/>
    <w:rsid w:val="00495C9A"/>
    <w:rsid w:val="004D38CD"/>
    <w:rsid w:val="00517632"/>
    <w:rsid w:val="005313E3"/>
    <w:rsid w:val="00544CB4"/>
    <w:rsid w:val="005A5410"/>
    <w:rsid w:val="005D0A5C"/>
    <w:rsid w:val="00622673"/>
    <w:rsid w:val="00667E47"/>
    <w:rsid w:val="00686410"/>
    <w:rsid w:val="006A2052"/>
    <w:rsid w:val="00784C59"/>
    <w:rsid w:val="007C59E2"/>
    <w:rsid w:val="007E6C75"/>
    <w:rsid w:val="007E76E7"/>
    <w:rsid w:val="00805413"/>
    <w:rsid w:val="00860105"/>
    <w:rsid w:val="008A6E5E"/>
    <w:rsid w:val="008F5A20"/>
    <w:rsid w:val="0092627E"/>
    <w:rsid w:val="00942E3E"/>
    <w:rsid w:val="009550D9"/>
    <w:rsid w:val="00977D99"/>
    <w:rsid w:val="009E11B8"/>
    <w:rsid w:val="009F605E"/>
    <w:rsid w:val="00A059A2"/>
    <w:rsid w:val="00B2670E"/>
    <w:rsid w:val="00B55C80"/>
    <w:rsid w:val="00BE0C16"/>
    <w:rsid w:val="00CE5ED8"/>
    <w:rsid w:val="00CF1536"/>
    <w:rsid w:val="00D87AF3"/>
    <w:rsid w:val="00D93739"/>
    <w:rsid w:val="00DA4294"/>
    <w:rsid w:val="00DA6BA3"/>
    <w:rsid w:val="00DB736F"/>
    <w:rsid w:val="00DE1BC3"/>
    <w:rsid w:val="00E1470E"/>
    <w:rsid w:val="00E16924"/>
    <w:rsid w:val="00E368BA"/>
    <w:rsid w:val="00F11CD6"/>
    <w:rsid w:val="00F946FE"/>
    <w:rsid w:val="00F95797"/>
    <w:rsid w:val="00F9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fbef"/>
      <o:colormenu v:ext="edit" fillcolor="none"/>
    </o:shapedefaults>
    <o:shapelayout v:ext="edit">
      <o:idmap v:ext="edit" data="1"/>
    </o:shapelayout>
  </w:shapeDefaults>
  <w:decimalSymbol w:val="."/>
  <w:listSeparator w:val=","/>
  <w14:docId w14:val="76D7BBB4"/>
  <w15:chartTrackingRefBased/>
  <w15:docId w15:val="{8741804F-02B0-464F-9455-A02C265F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E2"/>
    <w:pPr>
      <w:ind w:left="720"/>
      <w:contextualSpacing/>
    </w:pPr>
  </w:style>
  <w:style w:type="character" w:styleId="Hyperlink">
    <w:name w:val="Hyperlink"/>
    <w:basedOn w:val="DefaultParagraphFont"/>
    <w:uiPriority w:val="99"/>
    <w:unhideWhenUsed/>
    <w:rsid w:val="00977D99"/>
    <w:rPr>
      <w:color w:val="0563C1" w:themeColor="hyperlink"/>
      <w:u w:val="single"/>
    </w:rPr>
  </w:style>
  <w:style w:type="character" w:styleId="UnresolvedMention">
    <w:name w:val="Unresolved Mention"/>
    <w:basedOn w:val="DefaultParagraphFont"/>
    <w:uiPriority w:val="99"/>
    <w:semiHidden/>
    <w:unhideWhenUsed/>
    <w:rsid w:val="00977D99"/>
    <w:rPr>
      <w:color w:val="605E5C"/>
      <w:shd w:val="clear" w:color="auto" w:fill="E1DFDD"/>
    </w:rPr>
  </w:style>
  <w:style w:type="paragraph" w:styleId="Header">
    <w:name w:val="header"/>
    <w:basedOn w:val="Normal"/>
    <w:link w:val="HeaderChar"/>
    <w:uiPriority w:val="99"/>
    <w:unhideWhenUsed/>
    <w:rsid w:val="00DA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94"/>
  </w:style>
  <w:style w:type="paragraph" w:styleId="Footer">
    <w:name w:val="footer"/>
    <w:basedOn w:val="Normal"/>
    <w:link w:val="FooterChar"/>
    <w:uiPriority w:val="99"/>
    <w:unhideWhenUsed/>
    <w:rsid w:val="00DA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hammaltings.com/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oise.talbot-hammond@farnhammaltings.com" TargetMode="External"/><Relationship Id="rId4" Type="http://schemas.openxmlformats.org/officeDocument/2006/relationships/settings" Target="settings.xml"/><Relationship Id="rId9" Type="http://schemas.openxmlformats.org/officeDocument/2006/relationships/hyperlink" Target="https://farnhammaltings.com/about/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650D-DA6A-4D64-BFE1-AEDA77D4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Arnold</dc:creator>
  <cp:keywords/>
  <dc:description/>
  <cp:lastModifiedBy>William Arnold</cp:lastModifiedBy>
  <cp:revision>9</cp:revision>
  <dcterms:created xsi:type="dcterms:W3CDTF">2023-08-09T12:38:00Z</dcterms:created>
  <dcterms:modified xsi:type="dcterms:W3CDTF">2023-08-10T14:37:00Z</dcterms:modified>
</cp:coreProperties>
</file>